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018D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Rada Gminy Ełk</w:t>
      </w:r>
    </w:p>
    <w:p w14:paraId="438D6B3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Sesja (Radni)</w:t>
      </w:r>
    </w:p>
    <w:p w14:paraId="4802D769" w14:textId="77777777" w:rsidR="000E43A4" w:rsidRDefault="00000000" w:rsidP="000E43A4">
      <w:pPr>
        <w:pStyle w:val="Normalny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Protokół nr </w:t>
      </w:r>
      <w:r w:rsidR="000E43A4">
        <w:rPr>
          <w:b/>
          <w:bCs/>
          <w:sz w:val="36"/>
          <w:szCs w:val="36"/>
        </w:rPr>
        <w:t>III/2024</w:t>
      </w:r>
    </w:p>
    <w:p w14:paraId="6D1B520D" w14:textId="26826A09" w:rsidR="0000527B" w:rsidRPr="0000527B" w:rsidRDefault="0000527B" w:rsidP="000E43A4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00527B">
        <w:rPr>
          <w:b/>
          <w:bCs/>
          <w:sz w:val="20"/>
          <w:szCs w:val="20"/>
        </w:rPr>
        <w:t>KADENCJA 2024-2029</w:t>
      </w:r>
    </w:p>
    <w:p w14:paraId="1389A60B" w14:textId="77777777" w:rsidR="000E43A4" w:rsidRDefault="00000000" w:rsidP="000E43A4">
      <w:pPr>
        <w:pStyle w:val="NormalnyWeb"/>
        <w:spacing w:before="0" w:beforeAutospacing="0" w:after="0" w:afterAutospacing="0"/>
        <w:jc w:val="center"/>
      </w:pPr>
      <w:r>
        <w:t xml:space="preserve">III Sesja w dniu 14 czerwca 2024 </w:t>
      </w:r>
      <w:r w:rsidR="000E43A4">
        <w:t>r.</w:t>
      </w:r>
    </w:p>
    <w:p w14:paraId="6BF3E0FF" w14:textId="77777777" w:rsidR="0000527B" w:rsidRDefault="0000527B" w:rsidP="000E43A4">
      <w:pPr>
        <w:pStyle w:val="NormalnyWeb"/>
        <w:spacing w:before="0" w:beforeAutospacing="0" w:after="0" w:afterAutospacing="0"/>
        <w:jc w:val="center"/>
      </w:pPr>
    </w:p>
    <w:p w14:paraId="544A476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Obrady rozpoczęto 14 czerwca 2024 o godz. 13:00, a zakończono o godz. 13:56 tego samego dnia.</w:t>
      </w:r>
    </w:p>
    <w:p w14:paraId="023CAF2C" w14:textId="77777777" w:rsidR="0000527B" w:rsidRDefault="0000527B" w:rsidP="000E43A4">
      <w:pPr>
        <w:pStyle w:val="NormalnyWeb"/>
        <w:spacing w:before="0" w:beforeAutospacing="0" w:after="0" w:afterAutospacing="0"/>
        <w:jc w:val="both"/>
      </w:pPr>
    </w:p>
    <w:p w14:paraId="456B073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W posiedzeniu wzięło udział 12 członków.</w:t>
      </w:r>
    </w:p>
    <w:p w14:paraId="4BB9E35B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Obecni:</w:t>
      </w:r>
    </w:p>
    <w:p w14:paraId="14CF617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1. Marcin Arciszewski</w:t>
      </w:r>
    </w:p>
    <w:p w14:paraId="643B58D0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2. Ewa Choroś</w:t>
      </w:r>
    </w:p>
    <w:p w14:paraId="23C407EC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3. Ewa Cybulska</w:t>
      </w:r>
    </w:p>
    <w:p w14:paraId="4B5D571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4. Diana Dawidowska</w:t>
      </w:r>
    </w:p>
    <w:p w14:paraId="4D057520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5. </w:t>
      </w:r>
      <w:r>
        <w:rPr>
          <w:strike/>
        </w:rPr>
        <w:t>Tadeusz Fatkowski</w:t>
      </w:r>
    </w:p>
    <w:p w14:paraId="6AB2865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6. Bogdan Jurczyk</w:t>
      </w:r>
    </w:p>
    <w:p w14:paraId="7E71637F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7. Andrzej Kisiel</w:t>
      </w:r>
    </w:p>
    <w:p w14:paraId="3505D88F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8. Dariusz Kordyś</w:t>
      </w:r>
    </w:p>
    <w:p w14:paraId="57C22AEF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9. Zbigniew Leszczyński</w:t>
      </w:r>
    </w:p>
    <w:p w14:paraId="72839BA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10. Michał Rutkowski</w:t>
      </w:r>
    </w:p>
    <w:p w14:paraId="72B27742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11. </w:t>
      </w:r>
      <w:r>
        <w:rPr>
          <w:strike/>
        </w:rPr>
        <w:t>Bogusław Sadowski</w:t>
      </w:r>
    </w:p>
    <w:p w14:paraId="402F4202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12. </w:t>
      </w:r>
      <w:r>
        <w:rPr>
          <w:strike/>
        </w:rPr>
        <w:t>Piotr Słomkowski</w:t>
      </w:r>
    </w:p>
    <w:p w14:paraId="6EB09B9D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13. Jan Szabroński</w:t>
      </w:r>
    </w:p>
    <w:p w14:paraId="59BF54DC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14. Jan Wielgat</w:t>
      </w:r>
    </w:p>
    <w:p w14:paraId="0CB083C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15. Ryszard Wołyniec</w:t>
      </w:r>
    </w:p>
    <w:p w14:paraId="50578454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2B61C530" w14:textId="60D69E00" w:rsidR="000E43A4" w:rsidRPr="000E43A4" w:rsidRDefault="00000000" w:rsidP="000E43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E43A4">
        <w:rPr>
          <w:b/>
          <w:bCs/>
        </w:rPr>
        <w:t>Otwarcie sesji i stwierdzenie prawomocności obrad.</w:t>
      </w:r>
    </w:p>
    <w:p w14:paraId="5D2F62C7" w14:textId="7006571B" w:rsidR="000E43A4" w:rsidRDefault="000E43A4" w:rsidP="000E43A4">
      <w:pPr>
        <w:pStyle w:val="NormalnyWeb"/>
        <w:spacing w:before="0" w:beforeAutospacing="0" w:after="0" w:afterAutospacing="0"/>
        <w:jc w:val="both"/>
      </w:pPr>
      <w:r w:rsidRPr="000E43A4">
        <w:t>Przewodniczący Rady, Bogdan Jurczy</w:t>
      </w:r>
      <w:r>
        <w:t>k</w:t>
      </w:r>
      <w:r w:rsidRPr="000E43A4">
        <w:t xml:space="preserve"> otworzył III Sesje Rady gminy Ełk po czym po sprawdzeniu kworum stwierdził, że wszystkie podejmowane decyzje bę</w:t>
      </w:r>
      <w:r>
        <w:t>dą miały moc prawną. Przewodniczący poinformował o zasadach przestrzegania zasad ochrony danych osobowych.</w:t>
      </w:r>
    </w:p>
    <w:p w14:paraId="040B121D" w14:textId="77777777" w:rsidR="000E43A4" w:rsidRP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669610B3" w14:textId="39EBD67C" w:rsidR="000E43A4" w:rsidRPr="000E43A4" w:rsidRDefault="00000000" w:rsidP="000E43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E43A4">
        <w:rPr>
          <w:b/>
          <w:bCs/>
        </w:rPr>
        <w:t>Przyjęcie wniosków do porządku obrad.</w:t>
      </w:r>
    </w:p>
    <w:p w14:paraId="5811B223" w14:textId="6785A571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Wniosków do porządku obrad nie zgłoszono.</w:t>
      </w:r>
    </w:p>
    <w:p w14:paraId="71614F9D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4EC05534" w14:textId="053D7EC2" w:rsidR="000E43A4" w:rsidRPr="000E43A4" w:rsidRDefault="00000000" w:rsidP="000E43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E43A4">
        <w:rPr>
          <w:b/>
          <w:bCs/>
        </w:rPr>
        <w:t>Przyjęcie protokołu z II Sesji Rady Gminy Ełk.</w:t>
      </w:r>
    </w:p>
    <w:p w14:paraId="4E509A55" w14:textId="458281E6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Uwag do protokołu nie wniesiono.</w:t>
      </w:r>
    </w:p>
    <w:p w14:paraId="4A174A3B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Głosowano w sprawie:</w:t>
      </w:r>
    </w:p>
    <w:p w14:paraId="09E86F1B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Przyjęcie protokołu z II Sesji Rady Gminy Ełk.. </w:t>
      </w:r>
    </w:p>
    <w:p w14:paraId="496B7020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E43A4">
        <w:rPr>
          <w:rStyle w:val="Pogrubienie"/>
          <w:b w:val="0"/>
          <w:bCs w:val="0"/>
          <w:u w:val="single"/>
        </w:rPr>
        <w:t>Wyniki głosowania</w:t>
      </w:r>
    </w:p>
    <w:p w14:paraId="6F0511ED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NIEOBECNI: 3</w:t>
      </w:r>
    </w:p>
    <w:p w14:paraId="4CE2048A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73F89A12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 (12)</w:t>
      </w:r>
      <w:r>
        <w:br/>
        <w:t xml:space="preserve">Marcin Arciszewski, Ewa </w:t>
      </w:r>
      <w:proofErr w:type="spellStart"/>
      <w:r>
        <w:t>Choroś</w:t>
      </w:r>
      <w:proofErr w:type="spellEnd"/>
      <w:r>
        <w:t xml:space="preserve">, Ewa Cybulska, Diana Dawidowska, Bogdan Jurczyk, Andrzej Kisiel, Dariusz </w:t>
      </w:r>
      <w:proofErr w:type="spellStart"/>
      <w:r>
        <w:t>Kordyś</w:t>
      </w:r>
      <w:proofErr w:type="spellEnd"/>
      <w:r>
        <w:t xml:space="preserve">, Zbigniew Leszczyński, Michał Rutkowski, Jan </w:t>
      </w:r>
      <w:proofErr w:type="spellStart"/>
      <w:r>
        <w:t>Szabroński</w:t>
      </w:r>
      <w:proofErr w:type="spellEnd"/>
      <w:r>
        <w:t>, Jan Wielgat, Ryszard Wołyniec</w:t>
      </w:r>
    </w:p>
    <w:p w14:paraId="2A4F6771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773495DB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 xml:space="preserve">, Bogusław Sadowski, Piotr </w:t>
      </w:r>
      <w:proofErr w:type="spellStart"/>
      <w:r>
        <w:t>Słomkowski</w:t>
      </w:r>
      <w:proofErr w:type="spellEnd"/>
    </w:p>
    <w:p w14:paraId="3AAA0592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02D5EAEB" w14:textId="33070120" w:rsidR="000E43A4" w:rsidRPr="000E43A4" w:rsidRDefault="00000000" w:rsidP="0000527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E43A4">
        <w:rPr>
          <w:b/>
          <w:bCs/>
        </w:rPr>
        <w:lastRenderedPageBreak/>
        <w:t>Raport o stanie Gminy Ełk:</w:t>
      </w:r>
    </w:p>
    <w:p w14:paraId="02CEC02A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1) omówienie Raportu o stanie Gminy Ełk za 2023 r.,</w:t>
      </w:r>
    </w:p>
    <w:p w14:paraId="055DA6CB" w14:textId="77777777" w:rsidR="000E43A4" w:rsidRPr="000E43A4" w:rsidRDefault="000E43A4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W dyskusji wzięli udział:</w:t>
      </w:r>
    </w:p>
    <w:p w14:paraId="74D47E9A" w14:textId="22FA9CEA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Zuzanna Konopa</w:t>
      </w:r>
      <w:r>
        <w:t>, Sekretarz Gminy Ełk – Przedstawiła zebranym Raport o stanie gminy Ełk.</w:t>
      </w:r>
    </w:p>
    <w:p w14:paraId="71D8471A" w14:textId="77777777" w:rsidR="000E43A4" w:rsidRPr="000E43A4" w:rsidRDefault="000E43A4" w:rsidP="000E43A4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1F8E1C9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2) debata nad Raportem,</w:t>
      </w:r>
    </w:p>
    <w:p w14:paraId="34F50F32" w14:textId="77777777" w:rsidR="000E43A4" w:rsidRPr="000E43A4" w:rsidRDefault="000E43A4" w:rsidP="000E43A4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0E43A4">
        <w:rPr>
          <w:u w:val="single"/>
        </w:rPr>
        <w:t>W dyskusji wzięli udział:</w:t>
      </w:r>
    </w:p>
    <w:p w14:paraId="0A6DA86C" w14:textId="06D5C2C8" w:rsidR="000E43A4" w:rsidRPr="000E43A4" w:rsidRDefault="000E43A4" w:rsidP="000E43A4">
      <w:pPr>
        <w:pStyle w:val="NormalnyWeb"/>
        <w:spacing w:before="0" w:beforeAutospacing="0" w:after="0" w:afterAutospacing="0"/>
        <w:jc w:val="both"/>
      </w:pPr>
      <w:r w:rsidRPr="000E43A4">
        <w:t>- Bogdan Jurczyk poinformował, że do Biura Rady Gminy Ełk nie wpłynęły żadne zgłoszenia mieszkańców do wzięcia udziału w debacie</w:t>
      </w:r>
      <w:r>
        <w:t>.</w:t>
      </w:r>
    </w:p>
    <w:p w14:paraId="2467C04B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3B48BA8A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Bogdan Jurczyk</w:t>
      </w:r>
    </w:p>
    <w:p w14:paraId="702909EF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716F12CD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Michał Rutkowski</w:t>
      </w:r>
    </w:p>
    <w:p w14:paraId="4D3141C6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75B53A25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4EDDFB0D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76784B01" w14:textId="3D77919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3) podjęcie uchwały w sprawie udzielenia Wójtowi Gminy Ełk wotum zaufania (nr rob. 31/2024)</w:t>
      </w:r>
    </w:p>
    <w:p w14:paraId="18FC8694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Głosowano w sprawie:</w:t>
      </w:r>
    </w:p>
    <w:p w14:paraId="1C0E8260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podjęcie uchwały w sprawie udzielenia Wójtowi Gminy Ełk wotum zaufania (nr rob. 31/2024).. </w:t>
      </w:r>
    </w:p>
    <w:p w14:paraId="0C22B99D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E43A4">
        <w:rPr>
          <w:rStyle w:val="Pogrubienie"/>
          <w:b w:val="0"/>
          <w:bCs w:val="0"/>
          <w:u w:val="single"/>
        </w:rPr>
        <w:t>Wyniki głosowania</w:t>
      </w:r>
    </w:p>
    <w:p w14:paraId="7C884870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NIEOBECNI: 3</w:t>
      </w:r>
    </w:p>
    <w:p w14:paraId="03B35F2A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362517A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 (12)</w:t>
      </w:r>
    </w:p>
    <w:p w14:paraId="3D83A1E5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Marcin Arciszewski, Ewa </w:t>
      </w:r>
      <w:proofErr w:type="spellStart"/>
      <w:r>
        <w:t>Choroś</w:t>
      </w:r>
      <w:proofErr w:type="spellEnd"/>
      <w:r>
        <w:t xml:space="preserve">, Ewa Cybulska, Diana Dawidowska, Bogdan Jurczyk, Andrzej Kisiel, Dariusz </w:t>
      </w:r>
      <w:proofErr w:type="spellStart"/>
      <w:r>
        <w:t>Kordyś</w:t>
      </w:r>
      <w:proofErr w:type="spellEnd"/>
      <w:r>
        <w:t xml:space="preserve">, Zbigniew Leszczyński, Michał Rutkowski, Jan </w:t>
      </w:r>
      <w:proofErr w:type="spellStart"/>
      <w:r>
        <w:t>Szabroński</w:t>
      </w:r>
      <w:proofErr w:type="spellEnd"/>
      <w:r>
        <w:t>, Jan Wielgat, Ryszard Wołyniec</w:t>
      </w:r>
    </w:p>
    <w:p w14:paraId="5EC57265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6F1E66DD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Bogusław Sadowski, Piotr Słomkowski</w:t>
      </w:r>
    </w:p>
    <w:p w14:paraId="1B52E240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0126A82E" w14:textId="483186E3" w:rsidR="000E43A4" w:rsidRPr="000E43A4" w:rsidRDefault="00000000" w:rsidP="000E43A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E43A4">
        <w:rPr>
          <w:b/>
          <w:bCs/>
        </w:rPr>
        <w:t>Rozpatrzenie i zatwierdzenie sprawozdania finansowego Gminy Ełk wraz ze sprawozdaniem z wykonania budżetu gminy za 2023 r. oraz informacji o stanie mienia komunalnego za 2023 r.</w:t>
      </w:r>
    </w:p>
    <w:p w14:paraId="424C7748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1) sprawozdanie z wykonania budżetu gminy za 2023 r.,</w:t>
      </w:r>
    </w:p>
    <w:p w14:paraId="697C6867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W dyskusji wzięli udział:</w:t>
      </w:r>
    </w:p>
    <w:p w14:paraId="4158AC37" w14:textId="0D5213E1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- Maria Karina Strzeszewska</w:t>
      </w:r>
      <w:r w:rsidR="000E43A4">
        <w:t>, Skarbnik Gminy Ełk</w:t>
      </w:r>
    </w:p>
    <w:p w14:paraId="0EBAA6DE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113FFA8B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2) sprawozdanie finansowe za 2023 r.,</w:t>
      </w:r>
    </w:p>
    <w:p w14:paraId="4C7F3983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W dyskusji wzięli udział:</w:t>
      </w:r>
    </w:p>
    <w:p w14:paraId="7D1905D7" w14:textId="77337D12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- Maria Karina Strzeszewska</w:t>
      </w:r>
    </w:p>
    <w:p w14:paraId="1CCA31D8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607A1AA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3) opinia Regionalnej Izby Obrachunkowej o przedłożonym przez Wójta Gminy Ełk sprawozdaniu rocznym z wykonania budżetu Gminy Ełk za 2023 rok.</w:t>
      </w:r>
    </w:p>
    <w:p w14:paraId="1F411382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W dyskusji wzięli udział:</w:t>
      </w:r>
    </w:p>
    <w:p w14:paraId="0DCB59C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- Maria Karina Strzeszewska</w:t>
      </w:r>
    </w:p>
    <w:p w14:paraId="240C3C83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2410450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4) informacja o stanie mienia gminy za 2023 r.,</w:t>
      </w:r>
    </w:p>
    <w:p w14:paraId="0F9236BA" w14:textId="77777777" w:rsidR="000E43A4" w:rsidRPr="000E43A4" w:rsidRDefault="00000000" w:rsidP="000E43A4">
      <w:pPr>
        <w:pStyle w:val="NormalnyWeb"/>
        <w:spacing w:before="0" w:beforeAutospacing="0" w:after="0" w:afterAutospacing="0"/>
        <w:jc w:val="both"/>
      </w:pPr>
      <w:r w:rsidRPr="000E43A4">
        <w:rPr>
          <w:u w:val="single"/>
        </w:rPr>
        <w:t>W dyskusji wzięli udział:</w:t>
      </w:r>
    </w:p>
    <w:p w14:paraId="281F8907" w14:textId="13D3EEE5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- Anna Gajko</w:t>
      </w:r>
      <w:r w:rsidR="00983149">
        <w:t>, Naczelnik Wydziału Gospodarki Gruntami i Ochrony Środowiska</w:t>
      </w:r>
    </w:p>
    <w:p w14:paraId="115EB33E" w14:textId="77777777" w:rsidR="00983149" w:rsidRDefault="00983149" w:rsidP="000E43A4">
      <w:pPr>
        <w:pStyle w:val="NormalnyWeb"/>
        <w:spacing w:before="0" w:beforeAutospacing="0" w:after="0" w:afterAutospacing="0"/>
        <w:jc w:val="both"/>
      </w:pPr>
    </w:p>
    <w:p w14:paraId="519E52E5" w14:textId="41DEF089" w:rsidR="00983149" w:rsidRDefault="00000000" w:rsidP="000E43A4">
      <w:pPr>
        <w:pStyle w:val="NormalnyWeb"/>
        <w:spacing w:before="0" w:beforeAutospacing="0" w:after="0" w:afterAutospacing="0"/>
        <w:jc w:val="both"/>
      </w:pPr>
      <w:r>
        <w:t>5) stanowisko Komisji Rewizyjnej w sprawie udzielenia absolutorium Wójtowi Gminy Ełk,</w:t>
      </w:r>
    </w:p>
    <w:p w14:paraId="23D39B10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</w:pPr>
      <w:r w:rsidRPr="00983149">
        <w:rPr>
          <w:u w:val="single"/>
        </w:rPr>
        <w:t>W dyskusji wzięli udział:</w:t>
      </w:r>
    </w:p>
    <w:p w14:paraId="249470A6" w14:textId="52416F7E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- Dariusz </w:t>
      </w:r>
      <w:proofErr w:type="spellStart"/>
      <w:r>
        <w:t>Kordyś</w:t>
      </w:r>
      <w:proofErr w:type="spellEnd"/>
      <w:r w:rsidR="00983149">
        <w:t xml:space="preserve">, Przewodniczący Komisji Rewizyjnej Rady Gminy Ełk  odczytał wniosek Komisji Rewizyjnej o udzieleni wójtowi absolutorium oraz o </w:t>
      </w:r>
      <w:proofErr w:type="spellStart"/>
      <w:r w:rsidR="00983149">
        <w:t>wydajen</w:t>
      </w:r>
      <w:proofErr w:type="spellEnd"/>
      <w:r w:rsidR="00983149">
        <w:t xml:space="preserve"> pozytywnej opinii do sprawozdania finansowego i z wykonania budżetu za 2023 r.</w:t>
      </w:r>
    </w:p>
    <w:p w14:paraId="6F06B17A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222B60AE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6) opinia Regionalnej Izby Obrachunkowej o wniosku Komisji Rewizyjnej,</w:t>
      </w:r>
    </w:p>
    <w:p w14:paraId="2DF264A7" w14:textId="77777777" w:rsidR="00983149" w:rsidRPr="00983149" w:rsidRDefault="00983149" w:rsidP="00983149">
      <w:pPr>
        <w:pStyle w:val="NormalnyWeb"/>
        <w:spacing w:before="0" w:beforeAutospacing="0" w:after="0" w:afterAutospacing="0"/>
        <w:jc w:val="both"/>
      </w:pPr>
      <w:r w:rsidRPr="00983149">
        <w:rPr>
          <w:u w:val="single"/>
        </w:rPr>
        <w:t>W dyskusji wzięli udział:</w:t>
      </w:r>
    </w:p>
    <w:p w14:paraId="18E896EB" w14:textId="23DE68A6" w:rsidR="00983149" w:rsidRDefault="00983149" w:rsidP="000E43A4">
      <w:pPr>
        <w:pStyle w:val="NormalnyWeb"/>
        <w:spacing w:before="0" w:beforeAutospacing="0" w:after="0" w:afterAutospacing="0"/>
        <w:jc w:val="both"/>
      </w:pPr>
      <w:r>
        <w:t>- Renata Nowosielska, pracownik Biura Rady Gminy Ełk – odczytała opinię Regionalnej Izby Obrachunkowej do wniosku Komisji Rewizyjnej.</w:t>
      </w:r>
    </w:p>
    <w:p w14:paraId="63F689B8" w14:textId="77777777" w:rsidR="00983149" w:rsidRDefault="00983149" w:rsidP="000E43A4">
      <w:pPr>
        <w:pStyle w:val="NormalnyWeb"/>
        <w:spacing w:before="0" w:beforeAutospacing="0" w:after="0" w:afterAutospacing="0"/>
        <w:jc w:val="both"/>
      </w:pPr>
    </w:p>
    <w:p w14:paraId="23334129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7) dyskusja,</w:t>
      </w:r>
    </w:p>
    <w:p w14:paraId="04CBCBC3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</w:pPr>
      <w:r w:rsidRPr="00983149">
        <w:rPr>
          <w:u w:val="single"/>
        </w:rPr>
        <w:t>W dyskusji wzięli udział:</w:t>
      </w:r>
    </w:p>
    <w:p w14:paraId="25093C94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- Tomasz Osewski</w:t>
      </w:r>
    </w:p>
    <w:p w14:paraId="524020D1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615F43B7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8) podjęcie uchwały w sprawie zatwierdzenia sprawozdania finansowego gminy Ełk wraz ze sprawozdaniem z wykonania budżetu za 2023 rok (nr rob. 32/2024)</w:t>
      </w:r>
    </w:p>
    <w:p w14:paraId="6C1A20E9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</w:pPr>
      <w:r w:rsidRPr="00983149">
        <w:rPr>
          <w:u w:val="single"/>
        </w:rPr>
        <w:t>Głosowano w sprawie:</w:t>
      </w:r>
    </w:p>
    <w:p w14:paraId="490C581C" w14:textId="604E508E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podjęcie uchwały w sprawie zatwierdzenia sprawozdania finansowego gminy Ełk wraz ze sprawozdaniem z wykonania budżetu za 2023 rok (nr rob. 32/2024)</w:t>
      </w:r>
    </w:p>
    <w:p w14:paraId="3DE090C0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983149">
        <w:rPr>
          <w:rStyle w:val="Pogrubienie"/>
          <w:b w:val="0"/>
          <w:bCs w:val="0"/>
          <w:u w:val="single"/>
        </w:rPr>
        <w:t>Wyniki głosowania</w:t>
      </w:r>
    </w:p>
    <w:p w14:paraId="46FA89BC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NIEOBECNI: 3</w:t>
      </w:r>
    </w:p>
    <w:p w14:paraId="6C0DF751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9F193EB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 (12)</w:t>
      </w:r>
    </w:p>
    <w:p w14:paraId="106EDC7F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Marcin Arciszewski, Ewa </w:t>
      </w:r>
      <w:proofErr w:type="spellStart"/>
      <w:r>
        <w:t>Choroś</w:t>
      </w:r>
      <w:proofErr w:type="spellEnd"/>
      <w:r>
        <w:t xml:space="preserve">, Ewa Cybulska, Diana Dawidowska, Bogdan Jurczyk, Andrzej Kisiel, Dariusz </w:t>
      </w:r>
      <w:proofErr w:type="spellStart"/>
      <w:r>
        <w:t>Kordyś</w:t>
      </w:r>
      <w:proofErr w:type="spellEnd"/>
      <w:r>
        <w:t xml:space="preserve">, Zbigniew Leszczyński, Michał Rutkowski, Jan </w:t>
      </w:r>
      <w:proofErr w:type="spellStart"/>
      <w:r>
        <w:t>Szabroński</w:t>
      </w:r>
      <w:proofErr w:type="spellEnd"/>
      <w:r>
        <w:t>, Jan Wielgat, Ryszard Wołyniec</w:t>
      </w:r>
    </w:p>
    <w:p w14:paraId="4EA25F45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35ABC824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Bogusław Sadowski, Piotr Słomkowski</w:t>
      </w:r>
    </w:p>
    <w:p w14:paraId="52816E94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311BC6A9" w14:textId="6DA3DC55" w:rsidR="00983149" w:rsidRPr="0000527B" w:rsidRDefault="00000000" w:rsidP="009831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0527B">
        <w:rPr>
          <w:b/>
          <w:bCs/>
        </w:rPr>
        <w:t>Podjęcie uchwały w sprawie udzielenia absolutorium Wójtowi Gminy Ełk z tytułu wykonania budżetu za 2023 rok (nr rob. 33/2024).</w:t>
      </w:r>
    </w:p>
    <w:p w14:paraId="4DDD9ACC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</w:pPr>
      <w:r w:rsidRPr="00983149">
        <w:rPr>
          <w:u w:val="single"/>
        </w:rPr>
        <w:t>Głosowano w sprawie:</w:t>
      </w:r>
    </w:p>
    <w:p w14:paraId="42E0D377" w14:textId="7788A803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Podjęcie uchwały w sprawie udzielenia absolutorium Wójtowi Gminy Ełk z tytułu wykonania budżetu za 2023 rok (nr rob. 33/2024) </w:t>
      </w:r>
    </w:p>
    <w:p w14:paraId="285EE080" w14:textId="77777777" w:rsidR="000E43A4" w:rsidRPr="00983149" w:rsidRDefault="00000000" w:rsidP="000E43A4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983149">
        <w:rPr>
          <w:rStyle w:val="Pogrubienie"/>
          <w:b w:val="0"/>
          <w:bCs w:val="0"/>
          <w:u w:val="single"/>
        </w:rPr>
        <w:t>Wyniki głosowania</w:t>
      </w:r>
    </w:p>
    <w:p w14:paraId="03366755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ZA: 12, PRZECIW: 0, WSTRZYMUJĘ SIĘ: 0, BRAK GŁOSU: 0, NIEOBECNI: 3</w:t>
      </w:r>
    </w:p>
    <w:p w14:paraId="3E77BE41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</w:p>
    <w:p w14:paraId="1BB673D6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ZA (12)</w:t>
      </w:r>
    </w:p>
    <w:p w14:paraId="7758462A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Marcin Arciszewski, Ewa </w:t>
      </w:r>
      <w:proofErr w:type="spellStart"/>
      <w:r>
        <w:t>Choroś</w:t>
      </w:r>
      <w:proofErr w:type="spellEnd"/>
      <w:r>
        <w:t xml:space="preserve">, Ewa Cybulska, Diana Dawidowska, Bogdan Jurczyk, Andrzej Kisiel, Dariusz </w:t>
      </w:r>
      <w:proofErr w:type="spellStart"/>
      <w:r>
        <w:t>Kordyś</w:t>
      </w:r>
      <w:proofErr w:type="spellEnd"/>
      <w:r>
        <w:t xml:space="preserve">, Zbigniew Leszczyński, Michał Rutkowski, Jan </w:t>
      </w:r>
      <w:proofErr w:type="spellStart"/>
      <w:r>
        <w:t>Szabroński</w:t>
      </w:r>
      <w:proofErr w:type="spellEnd"/>
      <w:r>
        <w:t>, Jan Wielgat, Ryszard Wołyniec</w:t>
      </w:r>
    </w:p>
    <w:p w14:paraId="693441FC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>NIEOBECNI (3)</w:t>
      </w:r>
    </w:p>
    <w:p w14:paraId="72D16BB2" w14:textId="77777777" w:rsidR="000E43A4" w:rsidRDefault="00000000" w:rsidP="000E43A4">
      <w:pPr>
        <w:pStyle w:val="NormalnyWeb"/>
        <w:spacing w:before="0" w:beforeAutospacing="0" w:after="0" w:afterAutospacing="0"/>
        <w:jc w:val="both"/>
      </w:pPr>
      <w:r>
        <w:t xml:space="preserve">Tadeusz </w:t>
      </w:r>
      <w:proofErr w:type="spellStart"/>
      <w:r>
        <w:t>Fatkowski</w:t>
      </w:r>
      <w:proofErr w:type="spellEnd"/>
      <w:r>
        <w:t>, Bogusław Sadowski, Piotr Słomkowski</w:t>
      </w:r>
    </w:p>
    <w:p w14:paraId="7440AD52" w14:textId="77777777" w:rsidR="000E43A4" w:rsidRDefault="000E43A4" w:rsidP="000E43A4">
      <w:pPr>
        <w:pStyle w:val="NormalnyWeb"/>
        <w:spacing w:before="0" w:beforeAutospacing="0" w:after="0" w:afterAutospacing="0"/>
        <w:jc w:val="both"/>
      </w:pPr>
    </w:p>
    <w:p w14:paraId="643A4F55" w14:textId="4D8E64D6" w:rsidR="000E43A4" w:rsidRPr="00983149" w:rsidRDefault="00000000" w:rsidP="00983149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983149">
        <w:rPr>
          <w:b/>
          <w:bCs/>
        </w:rPr>
        <w:t>Wolne wnioski i sprawy różne.</w:t>
      </w:r>
    </w:p>
    <w:p w14:paraId="6904FD7F" w14:textId="77777777" w:rsidR="0000527B" w:rsidRDefault="00983149" w:rsidP="000E43A4">
      <w:pPr>
        <w:pStyle w:val="NormalnyWeb"/>
        <w:spacing w:before="0" w:beforeAutospacing="0" w:after="0" w:afterAutospacing="0"/>
        <w:jc w:val="both"/>
      </w:pPr>
      <w:r>
        <w:t>Brak wolnych wniosków.</w:t>
      </w:r>
    </w:p>
    <w:p w14:paraId="7AA02875" w14:textId="079E8FF2" w:rsidR="000E43A4" w:rsidRPr="0000527B" w:rsidRDefault="00000000" w:rsidP="0000527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</w:rPr>
      </w:pPr>
      <w:r w:rsidRPr="0000527B">
        <w:rPr>
          <w:b/>
          <w:bCs/>
        </w:rPr>
        <w:t>Zamknięcie sesji.</w:t>
      </w:r>
    </w:p>
    <w:p w14:paraId="71A4E361" w14:textId="553991C8" w:rsidR="000E43A4" w:rsidRPr="00983149" w:rsidRDefault="00983149" w:rsidP="000E43A4">
      <w:pPr>
        <w:pStyle w:val="NormalnyWeb"/>
        <w:spacing w:before="0" w:beforeAutospacing="0" w:after="0" w:afterAutospacing="0"/>
        <w:jc w:val="both"/>
      </w:pPr>
      <w:r w:rsidRPr="00983149">
        <w:lastRenderedPageBreak/>
        <w:t xml:space="preserve">W związku z wyczerpaniem porządku obrad </w:t>
      </w:r>
      <w:r w:rsidR="0000527B" w:rsidRPr="00983149">
        <w:t>Przewodniczący</w:t>
      </w:r>
      <w:r w:rsidRPr="00983149">
        <w:t xml:space="preserve"> zamkną Sesję, na czym protokół zakończono.</w:t>
      </w:r>
    </w:p>
    <w:p w14:paraId="1B83D290" w14:textId="77777777" w:rsidR="000E43A4" w:rsidRDefault="00000000" w:rsidP="000E43A4">
      <w:pPr>
        <w:pStyle w:val="NormalnyWeb"/>
        <w:spacing w:before="0" w:beforeAutospacing="0" w:after="0" w:afterAutospacing="0"/>
        <w:ind w:left="6663"/>
        <w:jc w:val="center"/>
      </w:pPr>
      <w:r>
        <w:t>Przewodniczący</w:t>
      </w:r>
    </w:p>
    <w:p w14:paraId="33DD2204" w14:textId="25D946F4" w:rsidR="00000000" w:rsidRDefault="00000000" w:rsidP="000E43A4">
      <w:pPr>
        <w:pStyle w:val="NormalnyWeb"/>
        <w:spacing w:before="0" w:beforeAutospacing="0" w:after="0" w:afterAutospacing="0"/>
        <w:ind w:left="6663"/>
        <w:jc w:val="center"/>
      </w:pPr>
      <w:r>
        <w:t>Rad</w:t>
      </w:r>
      <w:r w:rsidR="000E43A4">
        <w:t>y</w:t>
      </w:r>
      <w:r>
        <w:t xml:space="preserve"> Gminy Ełk</w:t>
      </w:r>
    </w:p>
    <w:p w14:paraId="02DBC2DA" w14:textId="77777777" w:rsidR="000E43A4" w:rsidRDefault="000E43A4" w:rsidP="000E43A4">
      <w:pPr>
        <w:pStyle w:val="NormalnyWeb"/>
        <w:spacing w:before="0" w:beforeAutospacing="0" w:after="0" w:afterAutospacing="0"/>
        <w:ind w:left="6663"/>
        <w:jc w:val="center"/>
      </w:pPr>
    </w:p>
    <w:p w14:paraId="2A36A716" w14:textId="119B0356" w:rsidR="000E43A4" w:rsidRDefault="000E43A4" w:rsidP="000E43A4">
      <w:pPr>
        <w:pStyle w:val="NormalnyWeb"/>
        <w:spacing w:before="0" w:beforeAutospacing="0" w:after="0" w:afterAutospacing="0"/>
        <w:ind w:left="6663"/>
        <w:jc w:val="center"/>
      </w:pPr>
      <w:r>
        <w:t>Bogdan Jurczyk</w:t>
      </w:r>
    </w:p>
    <w:p w14:paraId="456EB504" w14:textId="77777777" w:rsidR="00000000" w:rsidRDefault="00000000" w:rsidP="000E43A4">
      <w:pPr>
        <w:pStyle w:val="NormalnyWeb"/>
        <w:spacing w:before="0" w:beforeAutospacing="0" w:after="0" w:afterAutospacing="0"/>
        <w:jc w:val="both"/>
      </w:pPr>
      <w:r>
        <w:t> </w:t>
      </w:r>
    </w:p>
    <w:p w14:paraId="4DF5545E" w14:textId="265B75AE" w:rsidR="0048375F" w:rsidRPr="000E43A4" w:rsidRDefault="00000000" w:rsidP="000E43A4">
      <w:pPr>
        <w:pStyle w:val="NormalnyWeb"/>
        <w:spacing w:before="0" w:beforeAutospacing="0" w:after="0" w:afterAutospacing="0"/>
        <w:jc w:val="both"/>
        <w:rPr>
          <w:rFonts w:eastAsia="Times New Roman"/>
          <w:sz w:val="20"/>
          <w:szCs w:val="20"/>
        </w:rPr>
      </w:pPr>
      <w:r>
        <w:br/>
      </w:r>
    </w:p>
    <w:sectPr w:rsidR="0048375F" w:rsidRPr="000E43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A2AD" w14:textId="77777777" w:rsidR="0048375F" w:rsidRDefault="0048375F" w:rsidP="000E43A4">
      <w:r>
        <w:separator/>
      </w:r>
    </w:p>
  </w:endnote>
  <w:endnote w:type="continuationSeparator" w:id="0">
    <w:p w14:paraId="04F2E6FE" w14:textId="77777777" w:rsidR="0048375F" w:rsidRDefault="0048375F" w:rsidP="000E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A1BF" w14:textId="77777777" w:rsidR="000E43A4" w:rsidRPr="000E43A4" w:rsidRDefault="000E43A4" w:rsidP="000E43A4">
    <w:pPr>
      <w:pStyle w:val="NormalnyWeb"/>
      <w:spacing w:before="0" w:beforeAutospacing="0" w:after="0" w:afterAutospacing="0"/>
      <w:jc w:val="both"/>
      <w:rPr>
        <w:sz w:val="20"/>
        <w:szCs w:val="20"/>
      </w:rPr>
    </w:pPr>
    <w:r w:rsidRPr="000E43A4">
      <w:rPr>
        <w:sz w:val="20"/>
        <w:szCs w:val="20"/>
      </w:rPr>
      <w:t xml:space="preserve">Przygotował(a): Renata Nowosielska </w:t>
    </w:r>
  </w:p>
  <w:p w14:paraId="7872EBBC" w14:textId="77777777" w:rsidR="000E43A4" w:rsidRPr="000E43A4" w:rsidRDefault="000E43A4" w:rsidP="000E43A4">
    <w:pPr>
      <w:jc w:val="both"/>
      <w:rPr>
        <w:rFonts w:eastAsia="Times New Roman"/>
        <w:sz w:val="20"/>
        <w:szCs w:val="20"/>
      </w:rPr>
    </w:pPr>
    <w:r w:rsidRPr="000E43A4">
      <w:rPr>
        <w:rFonts w:eastAsia="Times New Roman"/>
        <w:sz w:val="20"/>
        <w:szCs w:val="20"/>
      </w:rPr>
      <w:pict w14:anchorId="36166C18">
        <v:rect id="_x0000_i1032" style="width:0;height:1.5pt" o:hralign="center" o:hrstd="t" o:hr="t" fillcolor="#a0a0a0" stroked="f"/>
      </w:pict>
    </w:r>
  </w:p>
  <w:p w14:paraId="6BCA72D8" w14:textId="77777777" w:rsidR="000E43A4" w:rsidRPr="000E43A4" w:rsidRDefault="000E43A4" w:rsidP="000E43A4">
    <w:pPr>
      <w:jc w:val="both"/>
      <w:rPr>
        <w:rFonts w:eastAsia="Times New Roman"/>
        <w:sz w:val="20"/>
        <w:szCs w:val="20"/>
      </w:rPr>
    </w:pPr>
    <w:r w:rsidRPr="000E43A4">
      <w:rPr>
        <w:rFonts w:eastAsia="Times New Roman"/>
        <w:sz w:val="20"/>
        <w:szCs w:val="20"/>
      </w:rPr>
      <w:t xml:space="preserve">Przygotowano przy pomocy programu eSesja.pl </w:t>
    </w:r>
  </w:p>
  <w:p w14:paraId="4E69889C" w14:textId="77777777" w:rsidR="000E43A4" w:rsidRDefault="000E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C1CAF" w14:textId="77777777" w:rsidR="0048375F" w:rsidRDefault="0048375F" w:rsidP="000E43A4">
      <w:r>
        <w:separator/>
      </w:r>
    </w:p>
  </w:footnote>
  <w:footnote w:type="continuationSeparator" w:id="0">
    <w:p w14:paraId="31C7C7FA" w14:textId="77777777" w:rsidR="0048375F" w:rsidRDefault="0048375F" w:rsidP="000E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73401"/>
    <w:multiLevelType w:val="hybridMultilevel"/>
    <w:tmpl w:val="8D5E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A4"/>
    <w:rsid w:val="0000527B"/>
    <w:rsid w:val="000E43A4"/>
    <w:rsid w:val="0048375F"/>
    <w:rsid w:val="00983149"/>
    <w:rsid w:val="00C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A4E8C"/>
  <w15:chartTrackingRefBased/>
  <w15:docId w15:val="{728EF2C6-E684-4B45-8579-EE9533E0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4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3A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4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3A4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3A4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Renata Nowosielska</dc:creator>
  <cp:keywords/>
  <dc:description/>
  <cp:lastModifiedBy>Renata Nowosielska</cp:lastModifiedBy>
  <cp:revision>2</cp:revision>
  <dcterms:created xsi:type="dcterms:W3CDTF">2024-06-17T09:19:00Z</dcterms:created>
  <dcterms:modified xsi:type="dcterms:W3CDTF">2024-06-17T09:19:00Z</dcterms:modified>
</cp:coreProperties>
</file>